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429" w:rsidRDefault="00204429" w:rsidP="00204429">
      <w:r>
        <w:t>RP.0003.21.2013</w:t>
      </w:r>
      <w:r>
        <w:tab/>
      </w:r>
      <w:r>
        <w:tab/>
      </w:r>
      <w:r>
        <w:tab/>
      </w:r>
    </w:p>
    <w:p w:rsidR="00204429" w:rsidRDefault="00204429" w:rsidP="00204429">
      <w:pPr>
        <w:rPr>
          <w:sz w:val="28"/>
          <w:szCs w:val="28"/>
        </w:rPr>
      </w:pPr>
    </w:p>
    <w:p w:rsidR="00204429" w:rsidRDefault="00204429" w:rsidP="00204429">
      <w:pPr>
        <w:jc w:val="both"/>
      </w:pPr>
      <w:r>
        <w:rPr>
          <w:sz w:val="28"/>
          <w:szCs w:val="28"/>
        </w:rPr>
        <w:tab/>
      </w:r>
    </w:p>
    <w:p w:rsidR="00204429" w:rsidRDefault="00204429" w:rsidP="00204429">
      <w:r>
        <w:t xml:space="preserve">Radny J. Matloch  wyraził zaniepokojenie dotyczące wypełniania każdego zagłębienia  terenu gruzem i ziemią budowlaną pochodzącą z budów i za przykład podał teren przy obwodnicy Brzegu. Złożył zapytanie, czy do Powiatowego Wydziału Budownictwa wpływają wnioski , ile tych wniosków było o podniesienie gruntu – dotyczy to obwodnicy Brzegu , gdzie podniesienie terenu to ponad 2 metry i jest to w bezpośrednim sąsiedztwie cieków wodnych. Intensywne opady deszczu mogą spowodować  zawał tych nasypów i niekontrolowane podtopienia i szkody zupełnie nam niepotrzebne. </w:t>
      </w:r>
    </w:p>
    <w:p w:rsidR="00204429" w:rsidRDefault="00204429" w:rsidP="00204429"/>
    <w:p w:rsidR="00204429" w:rsidRDefault="00204429" w:rsidP="00204429">
      <w:r>
        <w:t xml:space="preserve">Radny zaproponował , aby w okolicach ul. Oławskiej  wytyczyć w sposób naturalny pas wywożenia ziemi z gruzem, to wały moglibyśmy wybudować bez kosztów . </w:t>
      </w:r>
    </w:p>
    <w:p w:rsidR="00204429" w:rsidRDefault="00204429" w:rsidP="00204429">
      <w:pPr>
        <w:jc w:val="both"/>
      </w:pPr>
    </w:p>
    <w:p w:rsidR="00981DEF" w:rsidRDefault="00981DEF">
      <w:bookmarkStart w:id="0" w:name="_GoBack"/>
      <w:bookmarkEnd w:id="0"/>
    </w:p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04"/>
    <w:rsid w:val="00204429"/>
    <w:rsid w:val="00981DEF"/>
    <w:rsid w:val="00A7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2013-03-18T13:27:00Z</dcterms:created>
  <dcterms:modified xsi:type="dcterms:W3CDTF">2013-03-18T13:27:00Z</dcterms:modified>
</cp:coreProperties>
</file>