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45" w:rsidRPr="00620345" w:rsidRDefault="00620345" w:rsidP="0062034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620345" w:rsidRPr="00620345" w:rsidRDefault="00620345" w:rsidP="0062034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20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powiat.brzeski.opolski.sisco.info/</w:t>
        </w:r>
      </w:hyperlink>
    </w:p>
    <w:p w:rsidR="00620345" w:rsidRPr="00620345" w:rsidRDefault="00620345" w:rsidP="0062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20345" w:rsidRPr="00620345" w:rsidRDefault="00620345" w:rsidP="0062034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Brzeg: Świadczenie usług pocztowych dla Starostwa Powiatowego w Brzegu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298684 - 2015; data zamieszczenia: 05.11.2015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620345" w:rsidRPr="00620345" w:rsidTr="006203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0345" w:rsidRPr="00620345" w:rsidRDefault="00620345" w:rsidP="0062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20345" w:rsidRPr="00620345" w:rsidRDefault="00620345" w:rsidP="0062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3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620345" w:rsidRPr="00620345" w:rsidTr="006203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0345" w:rsidRPr="00620345" w:rsidRDefault="00620345" w:rsidP="0062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20345" w:rsidRPr="00620345" w:rsidRDefault="00620345" w:rsidP="0062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3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620345" w:rsidRPr="00620345" w:rsidTr="006203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0345" w:rsidRPr="00620345" w:rsidRDefault="00620345" w:rsidP="0062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20345" w:rsidRPr="00620345" w:rsidRDefault="00620345" w:rsidP="0062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3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 Brzeski , ul. Robotnicza 20, 49-300 Brzeg, woj. opolskie, tel. 077 444 79 00, faks 077 444 79 03.</w:t>
      </w:r>
    </w:p>
    <w:p w:rsidR="00620345" w:rsidRPr="00620345" w:rsidRDefault="00620345" w:rsidP="00620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www.brzeg-powiat.pl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usług pocztowych dla Starostwa Powiatowego w Brzegu.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świadczenie usług pocztowych w obrocie krajowym i zagranicznym przez Wykonawcę - Operatora pocztowego w zakresie przyjmowania, przemieszczania i doręczania przesyłek pocztowych oraz zwrotu przesyłek nie doręczonych na rzecz Starostwa Powiatowego w Brzegu, a także zwrotu zwrotnych potwierdzeń odbioru (ZPO), z tym, że: 1. Miejscem przekazania przez Wykonawcę przesyłek (doręczenia i zwroty) oraz odbiór przesyłek do odbioru w Brzegu będzie Starostwo Powiatowe w Brzegu - Kancelaria Ogólna, ul. Robotnicza 20, 49-300 Brzeg, za wyjątkiem przesyłek nadawanych do adresatów zlokalizowanych na terenie Miasta Brzeg. 2. Miejscem przekazania przez Wykonawcę przesyłek (doręczenia i zwroty) bez odbioru przez Wykonawcę od Zamawiającego przesyłek do nadania w Grodkowie jest Starostwo Powiatowe w Brzegu, filia w Grodkowie, ul. Warszawska 29, 49-200 Grodków. 3. Miejscem przekazania przez Wykonawcę przesyłek (doręczenia i zwroty) bez odbioru przez Wykonawcę od Zamawiającego przesyłek do nadania 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Lewinie Brzeskim jest Starostwo Powiatowe w Brzegu, Wydział Komunikacji i Drogownictwa oddział w Lewinie Brzeskim , ul. Rynek 26, 49-340 Lewin Brzeski. Szczegółowy opis przedmiotu zamówienia zawarty jest w Opisie Przedmiotu Zamówienia, stanowiącym załącznik nr 1 do Umowy..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620345" w:rsidRPr="00620345" w:rsidTr="0062034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345" w:rsidRPr="00620345" w:rsidRDefault="00620345" w:rsidP="0062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0345" w:rsidRPr="00620345" w:rsidRDefault="00620345" w:rsidP="0062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620345" w:rsidRPr="00620345" w:rsidRDefault="00620345" w:rsidP="00620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620345" w:rsidRPr="00620345" w:rsidRDefault="00620345" w:rsidP="00620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64.11.00.00-0, 64.11.20.00-4, 61.11.30.00-1, 64.12.11.00-1, 64.12.12.00-2.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20345" w:rsidRPr="00620345" w:rsidRDefault="00620345" w:rsidP="0062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24.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żąda wniesienia wadium w wysokości 6.900 zł (słownie: sześć tysięcy dziewięćset złotych)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620345" w:rsidRPr="00620345" w:rsidRDefault="00620345" w:rsidP="00620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620345" w:rsidRPr="00620345" w:rsidRDefault="00620345" w:rsidP="006203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20345" w:rsidRPr="00620345" w:rsidRDefault="00620345" w:rsidP="006203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warunek za spełniony, jeśli Wykonawca wykaże, że posiada aktualny dokument potwierdzający wpis do rejestru operatorów pocztowych, o którym mowa w art. 6 ust. 1 ustawy z dnia 23.11.2012r. -Prawo pocztowe (Dz. U. z 2012r. poz. 1529 ze zm.), prowadzony przez Prezesa Urzędu Komunikacji Elektronicznej. Ocena spełnienia warunków udziału w postępowaniu wymaganych od Wykonawców zostanie dokonana na podstawie żądanych w dziale VI </w:t>
      </w:r>
      <w:proofErr w:type="spellStart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i dokumentów.</w:t>
      </w:r>
    </w:p>
    <w:p w:rsidR="00620345" w:rsidRPr="00620345" w:rsidRDefault="00620345" w:rsidP="00620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620345" w:rsidRPr="00620345" w:rsidRDefault="00620345" w:rsidP="006203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620345" w:rsidRPr="00620345" w:rsidRDefault="00620345" w:rsidP="006203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jeśli Wykonawca wykaże, że w okresie ostatnich 3 lat przed upływem terminu składania ofert, a jeżeli okres działalności jest krótszy - w tym okresie , wykonał lub wykonuje co najmniej jedną główną usługę polegającą na świadczeniu usług pocztowych w obrocie krajowym i zagranicznym, o wartości nie mniejszej niż 90.000,00 złotych brutto za okres nie krótszy niż 12 m-</w:t>
      </w:r>
      <w:proofErr w:type="spellStart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Ocena spełnienia warunków udziału w postępowaniu wymaganych od Wykonawców zostanie dokonana na podstawie żądanych w dziale VI </w:t>
      </w:r>
      <w:proofErr w:type="spellStart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i dokumentów.</w:t>
      </w:r>
    </w:p>
    <w:p w:rsidR="00620345" w:rsidRPr="00620345" w:rsidRDefault="00620345" w:rsidP="00620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620345" w:rsidRPr="00620345" w:rsidRDefault="00620345" w:rsidP="006203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20345" w:rsidRPr="00620345" w:rsidRDefault="00620345" w:rsidP="006203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stawia szczegółowych wymagań w zakresie spełniania tego warunku. Wykonawca potwierdza spełnianie warunku poprzez złożenie oświadczenia o spełnianiu warunków wynikających z art. 22 ust. 1 ustawy. Ocena spełnienia warunków udziału w postępowaniu wymaganych od Wykonawców zostanie dokonana na podstawie żądanych w dziale VI </w:t>
      </w:r>
      <w:proofErr w:type="spellStart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i dokumentów.</w:t>
      </w:r>
    </w:p>
    <w:p w:rsidR="00620345" w:rsidRPr="00620345" w:rsidRDefault="00620345" w:rsidP="00620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620345" w:rsidRPr="00620345" w:rsidRDefault="00620345" w:rsidP="006203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20345" w:rsidRPr="00620345" w:rsidRDefault="00620345" w:rsidP="006203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stawia szczegółowych wymagań w zakresie spełniania tego warunku. Wykonawca potwierdza spełnianie warunku poprzez złożenie oświadczenia o spełnianiu warunków wynikających z art. 22 ust. 1 ustawy. Ocena spełnienia warunków udziału w postępowaniu wymaganych od Wykonawców zostanie dokonana na podstawie żądanych w dziale VI </w:t>
      </w:r>
      <w:proofErr w:type="spellStart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i dokumentów.</w:t>
      </w:r>
    </w:p>
    <w:p w:rsidR="00620345" w:rsidRPr="00620345" w:rsidRDefault="00620345" w:rsidP="00620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620345" w:rsidRPr="00620345" w:rsidRDefault="00620345" w:rsidP="006203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20345" w:rsidRPr="00620345" w:rsidRDefault="00620345" w:rsidP="006203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warunek za spełniony, jeśli Wykonawca wykaże, że posiada ubezpieczenie od odpowiedzialności cywilnej w zakresie prowadzonej działalności, na kwotę co najmniej 200.000zł. W przypadku, gdy okres ubezpieczenia będzie się kończył w trakcie realizacji umowy, Wykonawca zobowiązany będzie do zachowania ciągłości ubezpieczenia. Ocena spełnienia warunków udziału w postępowaniu wymaganych od Wykonawców zostanie dokonana na podstawie żądanych w dziale VI </w:t>
      </w:r>
      <w:proofErr w:type="spellStart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i dokumentów.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20345" w:rsidRPr="00620345" w:rsidRDefault="00620345" w:rsidP="0062034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potwierdzenie posiadania uprawnień do wykonywania określonej działalności lub czynności, jeżeli przepisy prawa nakładają obowiązek ich posiadania, w szczególności koncesje, zezwolenia lub licencje;</w:t>
      </w:r>
    </w:p>
    <w:p w:rsidR="00620345" w:rsidRPr="00620345" w:rsidRDefault="00620345" w:rsidP="0062034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620345" w:rsidRPr="00620345" w:rsidRDefault="00620345" w:rsidP="0062034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jedna główna usługa polegająca na świadczeniu usług pocztowych w obrocie krajowym i zagranicznym, o wartości nie mniejszej niż 90.000,00 złotych brutto za okres nie krótszy niż 12 m-</w:t>
      </w:r>
      <w:proofErr w:type="spellStart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620345" w:rsidRPr="00620345" w:rsidRDefault="00620345" w:rsidP="0062034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620345" w:rsidRPr="00620345" w:rsidRDefault="00620345" w:rsidP="0062034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620345" w:rsidRPr="00620345" w:rsidRDefault="00620345" w:rsidP="0062034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620345" w:rsidRPr="00620345" w:rsidRDefault="00620345" w:rsidP="00620345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620345" w:rsidRPr="00620345" w:rsidRDefault="00620345" w:rsidP="00620345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III.6) INNE DOKUMENTY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1. stosowne pełnomocnictwo (a) - w przypadku, gdy upoważnienie do podpisania oferty nie wynika bezpośrednio ze złożonego w ofercie dokumentu lub gdy nie można w jednoznaczny sposób sprawdzić, czy złożony podpis w ofercie został złożony przez osobę/y do tego umocowane (Zamawiający dopuszcza jedynie oryginał pełnomocnictwa lub kopię potwierdzoną za zgodność z oryginałem przez notariusza). 2. w przypadku Wykonawców wspólnie ubiegających się o udzielenie zamówienia, dokument ustanawiający Pełnomocnika do reprezentowania ich w postępowaniu o udzielenie zamówienia albo reprezentowania w postępowaniu i zawarcia umowy w sprawie niniejszego zamówienia publicznego (Zamawiający dopuszcza jedynie oryginał pełnomocnictwa lub kopię potwierdzoną za zgodność z oryginałem przez notariusza). 3. zobowiązanie innych podmiotów 4. Dowód wniesienia wadium.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620345" w:rsidRPr="00620345" w:rsidRDefault="00620345" w:rsidP="006203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620345" w:rsidRPr="00620345" w:rsidRDefault="00620345" w:rsidP="006203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2 - liczba placówek pocztowych na terenie powiatu brzeskiego, w których będzie istniała możliwość odbioru przesyłek awizowanych - 10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620345" w:rsidRPr="00620345" w:rsidTr="0062034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0345" w:rsidRPr="00620345" w:rsidRDefault="00620345" w:rsidP="0062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0345" w:rsidRPr="00620345" w:rsidRDefault="00620345" w:rsidP="0062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6203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dopuszcza zmianę postanowień umowy w następujących przypadkach: a) zmiany stawki podatku VAT na usługi pocztowe, w takim wypadku zmianie ulegnie cena jednostkowa brutto odpowiednio do stawki podatku, natomiast cena jednostkowa netto pozostanie bez zmian, b) jeśli konieczność wprowadzenia zmian cen wynika z uregulowań prawnych w zakresie ustalenia lub zatwierdzenia cen za powszechne usługi pocztowe w rozumieniu ustawy Prawo Pocztowe, c) ceny określone przez Wykonawcę w ofercie ulegną obniżeniu w toku realizacji zamówienia w przypadku, gdy opłaty pocztowe, wynikające ze standardowego cennika lub regulaminu Wykonawcy będą niższe od cen wynikających w 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przedłożonej ofercie. Wykonawca ma wówczas obowiązek stosować względem Zamawiającego obniżone opłaty pocztowe dla usług, wynikające ze swojego aktualnego cennika lub regulaminu, d) w przypadku wystąpienia okoliczności siły wyższej np. wystąpienia zdarzenia losowego wywołanego przez czynniki zewnętrzne, którego nie można było przewidzieć, w szczególności zagrażającego bezpośrednio życiu lub zdrowiu ludzi lub grożącego powstaniem szkody w znacznych rozmiarach, e) uzasadnionych zmian w zakresie sposobu wykonania przedmiotu zamówienia proponowanego przez Zamawiającego lub Wykonawcę, jeżeli te zmiany są korzystne dla Zamawiającego i obiektywnie uzasadnione oraz nie powodują podwyższenia wynagrodzenia Wykonawcy. 2. Zmiany określone w ust. 1 niniejszego paragrafu wymagają aneksu sporządzonego z zachowaniem formy pisemnej pod rygorem nieważności. 3. Nie stanowią istotnej zmiany Umowy w rozumieniu art. 144 ust. 1 </w:t>
      </w:r>
      <w:proofErr w:type="spellStart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zmiany, dotyczące w szczególności: a) zmiany danych związane z obsługą administracyjno-organizacyjną Umowy; b) zmiany danych teleadresowych; c) zmiany danych rejestrowych; 4. Strony zobowiązują się do niezwłocznego, wzajemnego i pisemnego powiadamiania się o zmianach określonych w ust. 3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http://powiat.brzeski.opolski.sisco.info/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Brzegu, ul. Robotnicza 20, 49-300 Brzeg, pok. 103 po uprzednim złożeniu pisemnego wniosku.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20.11.2015 godzina 10:30, miejsce: Starostwo Powiatowe, ul. Robotnicza 20, 49-300 Brzeg, parter - biuro podawcze.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620345" w:rsidRPr="00620345" w:rsidRDefault="00620345" w:rsidP="0062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203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20345" w:rsidRPr="00620345" w:rsidRDefault="00620345" w:rsidP="0062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275D" w:rsidRPr="00620345" w:rsidRDefault="00620345" w:rsidP="00620345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620345">
        <w:rPr>
          <w:rFonts w:ascii="Times New Roman" w:hAnsi="Times New Roman" w:cs="Times New Roman"/>
        </w:rPr>
        <w:t>STAROSTA</w:t>
      </w:r>
    </w:p>
    <w:p w:rsidR="00620345" w:rsidRPr="00620345" w:rsidRDefault="00620345" w:rsidP="00620345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20345">
        <w:rPr>
          <w:rFonts w:ascii="Times New Roman" w:hAnsi="Times New Roman" w:cs="Times New Roman"/>
        </w:rPr>
        <w:t>(---)</w:t>
      </w:r>
    </w:p>
    <w:p w:rsidR="00620345" w:rsidRPr="00620345" w:rsidRDefault="00620345" w:rsidP="00620345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  <w:r w:rsidRPr="00620345">
        <w:rPr>
          <w:rFonts w:ascii="Times New Roman" w:hAnsi="Times New Roman" w:cs="Times New Roman"/>
        </w:rPr>
        <w:t xml:space="preserve">Maciej Stefański </w:t>
      </w:r>
    </w:p>
    <w:sectPr w:rsidR="00620345" w:rsidRPr="00620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87A3C"/>
    <w:multiLevelType w:val="multilevel"/>
    <w:tmpl w:val="46F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0263B4"/>
    <w:multiLevelType w:val="multilevel"/>
    <w:tmpl w:val="7DCE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EC44CC"/>
    <w:multiLevelType w:val="multilevel"/>
    <w:tmpl w:val="2B60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5E3ECA"/>
    <w:multiLevelType w:val="multilevel"/>
    <w:tmpl w:val="1D78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E19FE"/>
    <w:multiLevelType w:val="multilevel"/>
    <w:tmpl w:val="A2D2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794831"/>
    <w:multiLevelType w:val="multilevel"/>
    <w:tmpl w:val="97A4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2F5F7F"/>
    <w:multiLevelType w:val="multilevel"/>
    <w:tmpl w:val="94E2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7C2A02"/>
    <w:multiLevelType w:val="multilevel"/>
    <w:tmpl w:val="734C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04"/>
    <w:rsid w:val="0059275D"/>
    <w:rsid w:val="00620345"/>
    <w:rsid w:val="00D5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13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1951</Words>
  <Characters>11706</Characters>
  <Application>Microsoft Office Word</Application>
  <DocSecurity>0</DocSecurity>
  <Lines>97</Lines>
  <Paragraphs>27</Paragraphs>
  <ScaleCrop>false</ScaleCrop>
  <Company>Microsoft</Company>
  <LinksUpToDate>false</LinksUpToDate>
  <CharactersWithSpaces>13630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3</cp:revision>
  <dcterms:created xsi:type="dcterms:W3CDTF">2015-11-05T13:25:00Z</dcterms:created>
  <dcterms:modified xsi:type="dcterms:W3CDTF">2015-11-05T13:26:00Z</dcterms:modified>
</cp:coreProperties>
</file>