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7E" w:rsidRDefault="00F6347E" w:rsidP="00F6347E">
      <w:pPr>
        <w:tabs>
          <w:tab w:val="left" w:pos="643"/>
        </w:tabs>
        <w:ind w:left="283" w:hanging="283"/>
      </w:pPr>
    </w:p>
    <w:p w:rsidR="00F6347E" w:rsidRDefault="00F6347E" w:rsidP="00F6347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WOLNYM STANOWISKU URZĘDNICZYM</w:t>
      </w:r>
    </w:p>
    <w:p w:rsidR="00F6347E" w:rsidRDefault="00F6347E" w:rsidP="00F6347E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>ORAZ O NABORZE KANDYDATÓW NA STANOWISKO</w:t>
      </w:r>
    </w:p>
    <w:p w:rsidR="00F6347E" w:rsidRDefault="00F6347E" w:rsidP="00F6347E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inspektora w ZESPOLE DS. ZARZĄDZANIA KRYZYSOWEGO, SPRAW WOJSKOWYCH </w:t>
      </w:r>
      <w:r>
        <w:rPr>
          <w:b/>
          <w:bCs/>
          <w:caps/>
          <w:sz w:val="36"/>
          <w:szCs w:val="36"/>
        </w:rPr>
        <w:br/>
        <w:t xml:space="preserve">I OBRONNYCH   </w:t>
      </w:r>
    </w:p>
    <w:p w:rsidR="00F6347E" w:rsidRDefault="00F6347E" w:rsidP="00F6347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STAROSTWIE POWIATOWYM W BRZEGU </w:t>
      </w:r>
    </w:p>
    <w:p w:rsidR="00F6347E" w:rsidRDefault="00F6347E" w:rsidP="00F6347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siedzibą przy ul. Robotniczej 20, 49-300 Brzeg</w:t>
      </w:r>
    </w:p>
    <w:p w:rsidR="00F6347E" w:rsidRDefault="00F6347E" w:rsidP="00F6347E">
      <w:pPr>
        <w:ind w:left="567" w:hanging="567"/>
        <w:jc w:val="both"/>
        <w:rPr>
          <w:b/>
          <w:bCs/>
        </w:rPr>
      </w:pPr>
    </w:p>
    <w:p w:rsidR="00F6347E" w:rsidRDefault="00F6347E" w:rsidP="00F6347E">
      <w:pPr>
        <w:ind w:left="567" w:hanging="567"/>
        <w:jc w:val="both"/>
        <w:rPr>
          <w:b/>
          <w:bCs/>
        </w:rPr>
      </w:pPr>
    </w:p>
    <w:p w:rsidR="00F6347E" w:rsidRDefault="00F6347E" w:rsidP="00F6347E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F6347E" w:rsidRDefault="00F6347E" w:rsidP="00F6347E">
      <w:pPr>
        <w:numPr>
          <w:ilvl w:val="0"/>
          <w:numId w:val="1"/>
        </w:numPr>
        <w:ind w:left="1417" w:hanging="283"/>
      </w:pPr>
      <w:r>
        <w:t>obywatelstwo polskie*;</w:t>
      </w:r>
    </w:p>
    <w:p w:rsidR="00F6347E" w:rsidRDefault="00F6347E" w:rsidP="00F6347E">
      <w:pPr>
        <w:numPr>
          <w:ilvl w:val="0"/>
          <w:numId w:val="1"/>
        </w:numPr>
        <w:ind w:left="1417" w:hanging="283"/>
      </w:pPr>
      <w:r>
        <w:t>pełna zdolność do czynności prawnych;</w:t>
      </w:r>
    </w:p>
    <w:p w:rsidR="00F6347E" w:rsidRDefault="00F6347E" w:rsidP="00F6347E">
      <w:pPr>
        <w:numPr>
          <w:ilvl w:val="0"/>
          <w:numId w:val="1"/>
        </w:numPr>
        <w:ind w:left="1417" w:hanging="283"/>
      </w:pPr>
      <w:r>
        <w:t>korzystanie z pełni praw publicznych;</w:t>
      </w:r>
    </w:p>
    <w:p w:rsidR="00F6347E" w:rsidRDefault="00F6347E" w:rsidP="00F6347E">
      <w:pPr>
        <w:numPr>
          <w:ilvl w:val="0"/>
          <w:numId w:val="1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F6347E" w:rsidRDefault="00F6347E" w:rsidP="00F6347E">
      <w:pPr>
        <w:numPr>
          <w:ilvl w:val="0"/>
          <w:numId w:val="1"/>
        </w:numPr>
        <w:ind w:left="1417" w:hanging="283"/>
      </w:pPr>
      <w:r>
        <w:t>nieposzlakowana opinia;</w:t>
      </w:r>
    </w:p>
    <w:p w:rsidR="00F6347E" w:rsidRDefault="00F6347E" w:rsidP="00F6347E">
      <w:pPr>
        <w:pStyle w:val="Zawartotabeli"/>
        <w:numPr>
          <w:ilvl w:val="0"/>
          <w:numId w:val="1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magisterskie na kierunku  administracja lub zarządzanie;</w:t>
      </w:r>
    </w:p>
    <w:p w:rsidR="00F6347E" w:rsidRDefault="00F6347E" w:rsidP="00F6347E">
      <w:pPr>
        <w:numPr>
          <w:ilvl w:val="0"/>
          <w:numId w:val="1"/>
        </w:numPr>
        <w:ind w:left="1417" w:hanging="283"/>
        <w:jc w:val="both"/>
      </w:pPr>
      <w:r>
        <w:t>doświadczenie zawodowe co najmniej: 3 lata w administracji publicznej;</w:t>
      </w:r>
    </w:p>
    <w:p w:rsidR="00F6347E" w:rsidRDefault="00F6347E" w:rsidP="00F6347E">
      <w:pPr>
        <w:numPr>
          <w:ilvl w:val="0"/>
          <w:numId w:val="1"/>
        </w:numPr>
        <w:ind w:left="1417" w:hanging="283"/>
        <w:jc w:val="both"/>
      </w:pPr>
      <w:r>
        <w:t>uprawnienia zawodowe: nie dotyczy:</w:t>
      </w:r>
    </w:p>
    <w:p w:rsidR="00F6347E" w:rsidRDefault="00F6347E" w:rsidP="00F6347E">
      <w:pPr>
        <w:ind w:left="1134"/>
        <w:jc w:val="both"/>
      </w:pPr>
      <w:r>
        <w:t>9) znajomość następujących przepisów prawa:</w:t>
      </w:r>
    </w:p>
    <w:p w:rsidR="00F6347E" w:rsidRDefault="00F6347E" w:rsidP="00F6347E">
      <w:pPr>
        <w:pStyle w:val="Akapitzlist"/>
        <w:numPr>
          <w:ilvl w:val="0"/>
          <w:numId w:val="8"/>
        </w:numPr>
        <w:jc w:val="both"/>
      </w:pPr>
      <w:r>
        <w:t>ustawa z dnia 21 listopada 1967 r. o powszechnym obowiązku obrony</w:t>
      </w:r>
      <w:r w:rsidRPr="00EF0E86">
        <w:t xml:space="preserve"> </w:t>
      </w:r>
      <w:r>
        <w:t xml:space="preserve">Rzeczypospolitej </w:t>
      </w:r>
      <w:r w:rsidRPr="002B1AE3">
        <w:t>Polskiej (</w:t>
      </w:r>
      <w:r w:rsidRPr="002B1AE3">
        <w:rPr>
          <w:color w:val="000000"/>
          <w:shd w:val="clear" w:color="auto" w:fill="FFFFFF"/>
        </w:rPr>
        <w:t> Dz. U. z 2017 r. poz. 1430)</w:t>
      </w:r>
      <w:r w:rsidRPr="002B1AE3">
        <w:t>,</w:t>
      </w:r>
    </w:p>
    <w:p w:rsidR="00F6347E" w:rsidRDefault="00F6347E" w:rsidP="00F6347E">
      <w:pPr>
        <w:pStyle w:val="Akapitzlist"/>
        <w:numPr>
          <w:ilvl w:val="0"/>
          <w:numId w:val="8"/>
        </w:numPr>
        <w:jc w:val="both"/>
      </w:pPr>
      <w:r>
        <w:t>ustawa z dnia 26 kwietnia 2007 r. o zarządzaniu kryzysowym (Dz. U. z 2017 r. poz. 209).</w:t>
      </w:r>
      <w:r>
        <w:tab/>
      </w:r>
      <w:r>
        <w:tab/>
      </w:r>
    </w:p>
    <w:p w:rsidR="00F6347E" w:rsidRDefault="00F6347E" w:rsidP="00F6347E">
      <w:pPr>
        <w:ind w:left="1418"/>
        <w:jc w:val="both"/>
      </w:pPr>
    </w:p>
    <w:p w:rsidR="00F6347E" w:rsidRDefault="00F6347E" w:rsidP="00F6347E">
      <w:pPr>
        <w:pStyle w:val="Bezodstpw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F6347E" w:rsidRDefault="00F6347E" w:rsidP="00F6347E">
      <w:pPr>
        <w:pStyle w:val="Zawartotabeli"/>
        <w:numPr>
          <w:ilvl w:val="0"/>
          <w:numId w:val="2"/>
        </w:numPr>
        <w:ind w:left="1418" w:hanging="284"/>
        <w:jc w:val="both"/>
      </w:pPr>
      <w:r>
        <w:t>wykształcenie: studia podyplomowe w zakresie zarządzania kryzysowego;</w:t>
      </w:r>
    </w:p>
    <w:p w:rsidR="00F6347E" w:rsidRDefault="00F6347E" w:rsidP="00F6347E">
      <w:pPr>
        <w:pStyle w:val="Zawartotabeli"/>
        <w:numPr>
          <w:ilvl w:val="0"/>
          <w:numId w:val="2"/>
        </w:numPr>
        <w:ind w:left="1418" w:hanging="284"/>
        <w:jc w:val="both"/>
      </w:pPr>
      <w:r>
        <w:t>znajomość następujących przepisów prawa:</w:t>
      </w:r>
    </w:p>
    <w:p w:rsidR="00F6347E" w:rsidRDefault="00F6347E" w:rsidP="00F6347E">
      <w:pPr>
        <w:pStyle w:val="Akapitzlist"/>
        <w:numPr>
          <w:ilvl w:val="0"/>
          <w:numId w:val="9"/>
        </w:numPr>
        <w:ind w:left="1843"/>
        <w:jc w:val="both"/>
      </w:pPr>
      <w:r>
        <w:t>ustawa z dnia 5 czerwca 1998 r. o samorządzie powiatowym</w:t>
      </w:r>
      <w:r w:rsidRPr="00847D28">
        <w:t xml:space="preserve"> </w:t>
      </w:r>
      <w:r>
        <w:t xml:space="preserve">(Dz. U. z 2016r., poz.814 ze </w:t>
      </w:r>
      <w:proofErr w:type="spellStart"/>
      <w:r>
        <w:t>zm</w:t>
      </w:r>
      <w:proofErr w:type="spellEnd"/>
      <w:r>
        <w:t>),</w:t>
      </w:r>
    </w:p>
    <w:p w:rsidR="00F6347E" w:rsidRDefault="00F6347E" w:rsidP="00F6347E">
      <w:pPr>
        <w:pStyle w:val="Akapitzlist"/>
        <w:numPr>
          <w:ilvl w:val="0"/>
          <w:numId w:val="9"/>
        </w:numPr>
        <w:ind w:left="1843"/>
        <w:jc w:val="both"/>
      </w:pPr>
      <w:r>
        <w:t>ustawa z dnia o 21 listopada 2008 r. o pracownikach samorządowych (Dz. U. z 2016 r. poz.902),</w:t>
      </w:r>
    </w:p>
    <w:p w:rsidR="00F6347E" w:rsidRDefault="00F6347E" w:rsidP="00F6347E">
      <w:pPr>
        <w:pStyle w:val="Zawartotabeli"/>
        <w:numPr>
          <w:ilvl w:val="0"/>
          <w:numId w:val="2"/>
        </w:numPr>
        <w:ind w:left="1418" w:hanging="284"/>
        <w:jc w:val="both"/>
      </w:pPr>
      <w:r>
        <w:t xml:space="preserve">doświadczenie zawodowe: co najmniej 10 lat w administracji publicznej; </w:t>
      </w:r>
    </w:p>
    <w:p w:rsidR="00F6347E" w:rsidRDefault="00F6347E" w:rsidP="00F6347E">
      <w:pPr>
        <w:pStyle w:val="Akapitzlist"/>
        <w:numPr>
          <w:ilvl w:val="0"/>
          <w:numId w:val="2"/>
        </w:numPr>
        <w:ind w:left="1418" w:hanging="284"/>
        <w:jc w:val="both"/>
      </w:pPr>
      <w:r>
        <w:t>umiejętność pracy w dużym zespole ludzkim, znajomość zasad pracy w sieci radiowej, znajomość pracy na mapach, znajomość normy ATP-45B.</w:t>
      </w:r>
    </w:p>
    <w:p w:rsidR="00F6347E" w:rsidRDefault="00F6347E" w:rsidP="00F6347E">
      <w:pPr>
        <w:pStyle w:val="Akapitzlist"/>
        <w:ind w:left="1418"/>
        <w:jc w:val="both"/>
      </w:pPr>
      <w:r>
        <w:t xml:space="preserve"> </w:t>
      </w:r>
    </w:p>
    <w:p w:rsidR="00F6347E" w:rsidRDefault="00F6347E" w:rsidP="00F6347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F6347E" w:rsidRDefault="00F6347E" w:rsidP="00F6347E">
      <w:pPr>
        <w:numPr>
          <w:ilvl w:val="0"/>
          <w:numId w:val="3"/>
        </w:numPr>
        <w:ind w:left="1417" w:hanging="283"/>
        <w:jc w:val="both"/>
      </w:pPr>
      <w:r>
        <w:t>miejsce pracy: Brzeg;</w:t>
      </w:r>
    </w:p>
    <w:p w:rsidR="00F6347E" w:rsidRDefault="00F6347E" w:rsidP="00F6347E">
      <w:pPr>
        <w:numPr>
          <w:ilvl w:val="0"/>
          <w:numId w:val="3"/>
        </w:numPr>
        <w:ind w:left="1417" w:hanging="283"/>
        <w:jc w:val="both"/>
      </w:pPr>
      <w:r>
        <w:t>wymiar czasu pracy: 1/2 etatu;</w:t>
      </w:r>
    </w:p>
    <w:p w:rsidR="00F6347E" w:rsidRDefault="00F6347E" w:rsidP="00F6347E">
      <w:pPr>
        <w:numPr>
          <w:ilvl w:val="0"/>
          <w:numId w:val="3"/>
        </w:numPr>
        <w:ind w:left="1417" w:hanging="283"/>
        <w:jc w:val="both"/>
      </w:pPr>
      <w:r>
        <w:t>z osobą wyłonioną w wyniku naboru przewidywane jest zawarcie umowy                o pracę na czas określony z możliwością przedłużenia na czas nieokreślony;</w:t>
      </w:r>
    </w:p>
    <w:p w:rsidR="00F6347E" w:rsidRDefault="00F6347E" w:rsidP="00F6347E">
      <w:pPr>
        <w:pStyle w:val="Akapitzlist"/>
        <w:numPr>
          <w:ilvl w:val="0"/>
          <w:numId w:val="3"/>
        </w:numPr>
        <w:ind w:left="1417" w:hanging="284"/>
        <w:jc w:val="both"/>
      </w:pPr>
      <w:r>
        <w:t xml:space="preserve">zatrudniona osoba będzie pracownikiem samorządowym na stanowisku urzędniczym, którego obowiązki i uprawnienia określają w szczególności: ustawa z dnia 21 listopada 2008 r. o pracownikach samorządowych (Dz. U. z 2016 r. poz. 902, z </w:t>
      </w:r>
      <w:proofErr w:type="spellStart"/>
      <w:r>
        <w:t>późn</w:t>
      </w:r>
      <w:proofErr w:type="spellEnd"/>
      <w:r>
        <w:t xml:space="preserve">. zm.), ustawa z dnia 26 czerwca 1974 r. — Kodeks pracy </w:t>
      </w:r>
      <w:r>
        <w:rPr>
          <w:bCs/>
        </w:rPr>
        <w:t xml:space="preserve">(Dz. U. z 2016r. poz. 1666 z </w:t>
      </w:r>
      <w:proofErr w:type="spellStart"/>
      <w:r>
        <w:rPr>
          <w:bCs/>
        </w:rPr>
        <w:t>późń</w:t>
      </w:r>
      <w:proofErr w:type="spellEnd"/>
      <w:r>
        <w:rPr>
          <w:bCs/>
        </w:rPr>
        <w:t>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</w:t>
      </w:r>
      <w:r>
        <w:lastRenderedPageBreak/>
        <w:t xml:space="preserve">samorządowych ( </w:t>
      </w:r>
      <w:r>
        <w:rPr>
          <w:bCs/>
        </w:rPr>
        <w:t xml:space="preserve">Dz. U. z 2014r. poz. 1786 z </w:t>
      </w:r>
      <w:proofErr w:type="spellStart"/>
      <w:r>
        <w:rPr>
          <w:bCs/>
        </w:rPr>
        <w:t>późń</w:t>
      </w:r>
      <w:proofErr w:type="spellEnd"/>
      <w:r>
        <w:rPr>
          <w:bCs/>
        </w:rPr>
        <w:t>. zm.</w:t>
      </w:r>
      <w:r>
        <w:rPr>
          <w:b/>
          <w:bCs/>
        </w:rPr>
        <w:t xml:space="preserve"> </w:t>
      </w:r>
      <w:r>
        <w:t>), regulamin pracy Starostwa Powiatowego     w Brzegu i inne;</w:t>
      </w:r>
    </w:p>
    <w:p w:rsidR="00F6347E" w:rsidRDefault="00F6347E" w:rsidP="00F6347E">
      <w:pPr>
        <w:numPr>
          <w:ilvl w:val="0"/>
          <w:numId w:val="3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F6347E" w:rsidRDefault="00F6347E" w:rsidP="00F6347E">
      <w:pPr>
        <w:numPr>
          <w:ilvl w:val="0"/>
          <w:numId w:val="3"/>
        </w:numPr>
        <w:ind w:left="1417" w:hanging="283"/>
        <w:jc w:val="both"/>
      </w:pPr>
      <w:r>
        <w:t>stanowisko wyposażone będzie w komputer z oprogramowaniem, radiotelefon RADMOR</w:t>
      </w:r>
    </w:p>
    <w:p w:rsidR="00F6347E" w:rsidRDefault="00F6347E" w:rsidP="00F6347E">
      <w:pPr>
        <w:jc w:val="both"/>
        <w:rPr>
          <w:b/>
          <w:bCs/>
        </w:rPr>
      </w:pPr>
    </w:p>
    <w:p w:rsidR="00F6347E" w:rsidRDefault="00F6347E" w:rsidP="00F6347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F6347E" w:rsidRDefault="00F6347E" w:rsidP="00F6347E">
      <w:pPr>
        <w:keepNext/>
        <w:ind w:left="567" w:hanging="567"/>
        <w:jc w:val="both"/>
        <w:rPr>
          <w:b/>
          <w:bCs/>
        </w:rPr>
      </w:pP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współdziałanie z centr</w:t>
      </w:r>
      <w:r>
        <w:rPr>
          <w:bCs/>
        </w:rPr>
        <w:t>ami</w:t>
      </w:r>
      <w:r w:rsidRPr="006209BA">
        <w:rPr>
          <w:bCs/>
        </w:rPr>
        <w:t xml:space="preserve"> zarządzania kryzysowego administracji rządowej </w:t>
      </w:r>
      <w:r>
        <w:rPr>
          <w:bCs/>
        </w:rPr>
        <w:br/>
      </w:r>
      <w:r w:rsidRPr="006209BA">
        <w:rPr>
          <w:bCs/>
        </w:rPr>
        <w:t>i samorządowej;</w:t>
      </w: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aktualizacja i prowadzenie bazy ARCUS;</w:t>
      </w: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zbieranie danych i opracowywanie na ich podstawie codziennych meldunków CAR;</w:t>
      </w: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opracowywanie i aktualizacja Powiatowego Planu Zarządzania Kryzysowego</w:t>
      </w:r>
      <w:r>
        <w:rPr>
          <w:bCs/>
        </w:rPr>
        <w:t>;</w:t>
      </w: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 xml:space="preserve">obsługa biurowo-administracyjna Powiatowego Zespołu </w:t>
      </w:r>
      <w:r>
        <w:rPr>
          <w:bCs/>
        </w:rPr>
        <w:t xml:space="preserve">ds. </w:t>
      </w:r>
      <w:r w:rsidRPr="006209BA">
        <w:rPr>
          <w:bCs/>
        </w:rPr>
        <w:t>Zarządzania Kryzysowego;</w:t>
      </w:r>
    </w:p>
    <w:p w:rsidR="00F6347E" w:rsidRPr="006209BA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bieżące monitorowanie działania elementów systemu alarmowania i ostrzegania powiatu;</w:t>
      </w:r>
    </w:p>
    <w:p w:rsidR="00F6347E" w:rsidRDefault="00F6347E" w:rsidP="00F6347E">
      <w:pPr>
        <w:pStyle w:val="Akapitzlist"/>
        <w:keepNext/>
        <w:numPr>
          <w:ilvl w:val="0"/>
          <w:numId w:val="7"/>
        </w:numPr>
        <w:jc w:val="both"/>
        <w:rPr>
          <w:bCs/>
        </w:rPr>
      </w:pPr>
      <w:r w:rsidRPr="006209BA">
        <w:rPr>
          <w:bCs/>
        </w:rPr>
        <w:t>udział w koordynowaniu akcjami ratunkowymi w przypadku wystąpieniu klęsk żywiołowych i zdarzeń kryzysowych.</w:t>
      </w:r>
    </w:p>
    <w:p w:rsidR="00F6347E" w:rsidRPr="006209BA" w:rsidRDefault="00F6347E" w:rsidP="00F6347E">
      <w:pPr>
        <w:pStyle w:val="Akapitzlist"/>
        <w:keepNext/>
        <w:jc w:val="both"/>
        <w:rPr>
          <w:bCs/>
        </w:rPr>
      </w:pPr>
    </w:p>
    <w:p w:rsidR="00F6347E" w:rsidRDefault="00F6347E" w:rsidP="00F6347E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F6347E" w:rsidRDefault="00F6347E" w:rsidP="00F6347E">
      <w:pPr>
        <w:pStyle w:val="Akapitzlist"/>
        <w:numPr>
          <w:ilvl w:val="0"/>
          <w:numId w:val="4"/>
        </w:numPr>
      </w:pPr>
      <w:r>
        <w:t>list motywacyjny własnoręcznie podpisany;</w:t>
      </w:r>
    </w:p>
    <w:p w:rsidR="00F6347E" w:rsidRDefault="00F6347E" w:rsidP="00F6347E">
      <w:pPr>
        <w:pStyle w:val="Akapitzlist"/>
        <w:numPr>
          <w:ilvl w:val="0"/>
          <w:numId w:val="4"/>
        </w:numPr>
      </w:pPr>
      <w:r>
        <w:t xml:space="preserve">życiorys (curriculum </w:t>
      </w:r>
      <w:proofErr w:type="spellStart"/>
      <w:r>
        <w:t>vitae</w:t>
      </w:r>
      <w:proofErr w:type="spellEnd"/>
      <w:r>
        <w:t>) własnoręcznie podpisany;</w:t>
      </w:r>
    </w:p>
    <w:p w:rsidR="00F6347E" w:rsidRDefault="00F6347E" w:rsidP="00F6347E">
      <w:pPr>
        <w:pStyle w:val="Akapitzlist"/>
        <w:numPr>
          <w:ilvl w:val="0"/>
          <w:numId w:val="4"/>
        </w:numPr>
        <w:jc w:val="both"/>
      </w:pPr>
      <w:r>
        <w:t xml:space="preserve">wypełniony oryginał kwestionariusza osobowego dla osoby ubiegającej się                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102 na parterze w siedzibie Starostwa Powiatowego w Brzegu przy ul. Robotniczej 20);</w:t>
      </w:r>
    </w:p>
    <w:p w:rsidR="00F6347E" w:rsidRDefault="00F6347E" w:rsidP="00F6347E">
      <w:pPr>
        <w:pStyle w:val="Akapitzlist"/>
        <w:numPr>
          <w:ilvl w:val="0"/>
          <w:numId w:val="4"/>
        </w:numPr>
        <w:jc w:val="both"/>
      </w:pPr>
      <w:r>
        <w:t>oświadczenie (lub oświadczenia) kandydata:</w:t>
      </w:r>
    </w:p>
    <w:p w:rsidR="00F6347E" w:rsidRDefault="00F6347E" w:rsidP="00F6347E">
      <w:pPr>
        <w:numPr>
          <w:ilvl w:val="0"/>
          <w:numId w:val="5"/>
        </w:numPr>
        <w:ind w:left="2551" w:hanging="454"/>
        <w:jc w:val="both"/>
      </w:pPr>
      <w:r>
        <w:t>o posiadaniu pełnej zdolności do czynności prawnych,</w:t>
      </w:r>
    </w:p>
    <w:p w:rsidR="00F6347E" w:rsidRDefault="00F6347E" w:rsidP="00F6347E">
      <w:pPr>
        <w:numPr>
          <w:ilvl w:val="0"/>
          <w:numId w:val="5"/>
        </w:numPr>
        <w:ind w:left="2551" w:hanging="454"/>
        <w:jc w:val="both"/>
      </w:pPr>
      <w:r>
        <w:t>o korzystaniu z pełni praw publicznych,</w:t>
      </w:r>
    </w:p>
    <w:p w:rsidR="00F6347E" w:rsidRDefault="00F6347E" w:rsidP="00F6347E">
      <w:pPr>
        <w:numPr>
          <w:ilvl w:val="0"/>
          <w:numId w:val="5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F6347E" w:rsidRDefault="00F6347E" w:rsidP="00F6347E">
      <w:pPr>
        <w:numPr>
          <w:ilvl w:val="0"/>
          <w:numId w:val="5"/>
        </w:numPr>
        <w:ind w:left="2551" w:hanging="454"/>
        <w:jc w:val="both"/>
      </w:pPr>
      <w:r>
        <w:t>o wyrażeniu zgody na przetwarzanie danych osobowych na potrzeby naboru;</w:t>
      </w:r>
    </w:p>
    <w:p w:rsidR="00F6347E" w:rsidRDefault="00F6347E" w:rsidP="00F6347E">
      <w:pPr>
        <w:pStyle w:val="Akapitzlist"/>
        <w:numPr>
          <w:ilvl w:val="0"/>
          <w:numId w:val="4"/>
        </w:numPr>
        <w:jc w:val="both"/>
      </w:pPr>
      <w:r>
        <w:t xml:space="preserve">kopie następujących dokumentów, </w:t>
      </w:r>
      <w:r>
        <w:rPr>
          <w:u w:val="single"/>
        </w:rPr>
        <w:t>poświadczone przez kandydata na każdej zapisanej stronie za zgodność z oryginałem</w:t>
      </w:r>
      <w:r>
        <w:t>:</w:t>
      </w:r>
    </w:p>
    <w:p w:rsidR="00F6347E" w:rsidRDefault="00F6347E" w:rsidP="00F6347E">
      <w:pPr>
        <w:numPr>
          <w:ilvl w:val="0"/>
          <w:numId w:val="6"/>
        </w:numPr>
        <w:ind w:left="2551" w:hanging="283"/>
      </w:pPr>
      <w:r>
        <w:t>dokumentu tożsamości,</w:t>
      </w:r>
    </w:p>
    <w:p w:rsidR="00F6347E" w:rsidRDefault="00F6347E" w:rsidP="00F6347E">
      <w:pPr>
        <w:numPr>
          <w:ilvl w:val="0"/>
          <w:numId w:val="6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F6347E" w:rsidRDefault="00F6347E" w:rsidP="00F6347E">
      <w:pPr>
        <w:numPr>
          <w:ilvl w:val="0"/>
          <w:numId w:val="6"/>
        </w:numPr>
        <w:ind w:left="2551" w:hanging="283"/>
        <w:jc w:val="both"/>
      </w:pPr>
      <w:r>
        <w:t>dyplomów, świadectw lub innych dokumentów potwierdzających wykształcenie,</w:t>
      </w:r>
    </w:p>
    <w:p w:rsidR="00F6347E" w:rsidRDefault="00F6347E" w:rsidP="00F6347E">
      <w:pPr>
        <w:numPr>
          <w:ilvl w:val="0"/>
          <w:numId w:val="6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F6347E" w:rsidRDefault="00F6347E" w:rsidP="00F6347E">
      <w:pPr>
        <w:numPr>
          <w:ilvl w:val="0"/>
          <w:numId w:val="6"/>
        </w:numPr>
        <w:ind w:left="2551" w:hanging="283"/>
        <w:jc w:val="both"/>
      </w:pPr>
      <w:r>
        <w:t xml:space="preserve">dokumentu potwierdzającego niepełnosprawność, tj.                                   w szczególności orzeczenia o stopniu niepełnosprawności, jeżeli </w:t>
      </w:r>
      <w:r>
        <w:lastRenderedPageBreak/>
        <w:t>kandydatowi przysługuje pierwszeństwo na zasadach określonych w art. 13a ust. 2 ustawy pracownikach samorządowych,</w:t>
      </w:r>
    </w:p>
    <w:p w:rsidR="00F6347E" w:rsidRDefault="00F6347E" w:rsidP="00F6347E">
      <w:pPr>
        <w:numPr>
          <w:ilvl w:val="0"/>
          <w:numId w:val="6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F6347E" w:rsidRDefault="00F6347E" w:rsidP="00F6347E">
      <w:pPr>
        <w:ind w:left="2551"/>
        <w:jc w:val="both"/>
      </w:pPr>
    </w:p>
    <w:p w:rsidR="00F6347E" w:rsidRDefault="00F6347E" w:rsidP="00F6347E">
      <w:pPr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 xml:space="preserve">: </w:t>
      </w:r>
    </w:p>
    <w:p w:rsidR="00F6347E" w:rsidRDefault="00F6347E" w:rsidP="00F6347E">
      <w:pPr>
        <w:ind w:left="567"/>
        <w:jc w:val="both"/>
      </w:pPr>
      <w:r>
        <w:t xml:space="preserve">W miesiącu poprzedzającym datę upublicznienia niniejszego ogłoszenia wskaźnik zatrudnienia osób niepełnosprawnych w Starostwie Powiatowym w Brzegu,                           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F6347E" w:rsidRDefault="00F6347E" w:rsidP="00F6347E">
      <w:pPr>
        <w:ind w:left="567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F6347E" w:rsidRDefault="00F6347E" w:rsidP="00F6347E">
      <w:pPr>
        <w:jc w:val="both"/>
      </w:pPr>
    </w:p>
    <w:p w:rsidR="00F6347E" w:rsidRDefault="00F6347E" w:rsidP="00F6347E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F6347E" w:rsidRDefault="00F6347E" w:rsidP="00F6347E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inspektora w Zespole ds. Zarządzania Kryzysowego</w:t>
      </w:r>
      <w:r>
        <w:t xml:space="preserve">” do dnia </w:t>
      </w:r>
      <w:r>
        <w:rPr>
          <w:b/>
          <w:u w:val="single"/>
        </w:rPr>
        <w:t>02.10.2017r</w:t>
      </w:r>
      <w:r>
        <w:rPr>
          <w:b/>
        </w:rPr>
        <w:t>.</w:t>
      </w:r>
      <w:r>
        <w:t xml:space="preserve">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>
        <w:rPr>
          <w:b/>
          <w:u w:val="single"/>
        </w:rPr>
        <w:t>(uwaga: decyduje data faktycznego wpływu oferty do Starostwa, a nie data nadania!).</w:t>
      </w:r>
    </w:p>
    <w:p w:rsidR="00F6347E" w:rsidRDefault="00F6347E" w:rsidP="00F6347E">
      <w:pPr>
        <w:ind w:left="850"/>
        <w:jc w:val="both"/>
      </w:pPr>
      <w:r>
        <w:t>Otrzymane dokumenty nie podlegają zwrotowi.</w:t>
      </w:r>
    </w:p>
    <w:p w:rsidR="00F6347E" w:rsidRDefault="00F6347E" w:rsidP="00F6347E">
      <w:pPr>
        <w:keepNext/>
        <w:ind w:left="567" w:hanging="567"/>
        <w:jc w:val="both"/>
        <w:rPr>
          <w:b/>
          <w:bCs/>
        </w:rPr>
      </w:pPr>
    </w:p>
    <w:p w:rsidR="00F6347E" w:rsidRDefault="00F6347E" w:rsidP="00F6347E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F6347E" w:rsidRDefault="00F6347E" w:rsidP="00F6347E">
      <w:pPr>
        <w:ind w:left="850"/>
        <w:jc w:val="both"/>
        <w:rPr>
          <w:b/>
        </w:rPr>
      </w:pPr>
      <w:r>
        <w:t xml:space="preserve">O terminie i formie postępowania </w:t>
      </w:r>
      <w:r>
        <w:rPr>
          <w:b/>
          <w:u w:val="single"/>
        </w:rPr>
        <w:t xml:space="preserve">kandydaci spełniający wymagania formalne zostaną powiadomieni telefonicznie. </w:t>
      </w:r>
    </w:p>
    <w:p w:rsidR="00F6347E" w:rsidRDefault="00F6347E" w:rsidP="00F6347E">
      <w:pPr>
        <w:ind w:left="850"/>
        <w:jc w:val="both"/>
      </w:pPr>
      <w:r>
        <w:t xml:space="preserve">Na postępowanie należy stawić się z dokumentem tożsamości. </w:t>
      </w:r>
    </w:p>
    <w:p w:rsidR="00F6347E" w:rsidRDefault="00F6347E" w:rsidP="00F6347E">
      <w:pPr>
        <w:ind w:left="850"/>
        <w:jc w:val="both"/>
      </w:pPr>
      <w:r>
        <w:t xml:space="preserve">Potwierdzenie spełnienia wymagań formalnych i dopuszczenia do postępowania należy uzyskać samemu telefonicznie lub osobiście w dniu </w:t>
      </w:r>
      <w:r>
        <w:rPr>
          <w:b/>
        </w:rPr>
        <w:t>03.10.2017r.</w:t>
      </w:r>
      <w:r>
        <w:t xml:space="preserve">                </w:t>
      </w:r>
      <w:r>
        <w:br/>
        <w:t>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F6347E" w:rsidRDefault="00F6347E" w:rsidP="00F6347E">
      <w:pPr>
        <w:keepNext/>
        <w:ind w:left="567" w:hanging="567"/>
        <w:jc w:val="both"/>
      </w:pPr>
    </w:p>
    <w:p w:rsidR="00F6347E" w:rsidRDefault="00F6347E" w:rsidP="00F6347E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>
        <w:rPr>
          <w:sz w:val="20"/>
          <w:szCs w:val="20"/>
        </w:rPr>
        <w:t>Dodatkowe informacje można uzyskać pocztą elektronicznej (</w:t>
      </w:r>
      <w:hyperlink r:id="rId5" w:history="1">
        <w:r>
          <w:rPr>
            <w:rStyle w:val="Hipercze"/>
            <w:sz w:val="20"/>
            <w:szCs w:val="20"/>
          </w:rPr>
          <w:t>kadry@brzeg-powiat.pl</w:t>
        </w:r>
      </w:hyperlink>
      <w:r>
        <w:rPr>
          <w:sz w:val="20"/>
          <w:szCs w:val="20"/>
        </w:rPr>
        <w:t>) lub w godzinach 10</w:t>
      </w:r>
      <w:r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>–14</w:t>
      </w:r>
      <w:r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pod numerem telefonu 77 444 79 37 albo osobiście w pok. 102  na parterze w siedzibie Starostwa Powiatowego w Brzegu przy ul. Robotniczej 20.</w:t>
      </w:r>
    </w:p>
    <w:p w:rsidR="00F6347E" w:rsidRDefault="00F6347E" w:rsidP="00F6347E">
      <w:pPr>
        <w:keepNext/>
        <w:keepLines/>
      </w:pPr>
    </w:p>
    <w:p w:rsidR="00F6347E" w:rsidRDefault="00F6347E" w:rsidP="00F6347E">
      <w:pPr>
        <w:keepNext/>
        <w:keepLines/>
      </w:pPr>
    </w:p>
    <w:p w:rsidR="00F6347E" w:rsidRDefault="00F6347E" w:rsidP="00F6347E">
      <w:pPr>
        <w:keepNext/>
        <w:keepLines/>
        <w:ind w:left="6372"/>
      </w:pPr>
      <w:r>
        <w:t xml:space="preserve">   STAROSTA</w:t>
      </w:r>
    </w:p>
    <w:p w:rsidR="00F6347E" w:rsidRDefault="00F6347E" w:rsidP="00F6347E">
      <w:pPr>
        <w:keepNext/>
        <w:keepLines/>
      </w:pPr>
      <w:r>
        <w:t xml:space="preserve">                                                                                                                      ( - )</w:t>
      </w:r>
    </w:p>
    <w:p w:rsidR="00F6347E" w:rsidRDefault="00F6347E" w:rsidP="00F6347E">
      <w:pPr>
        <w:keepNext/>
        <w:keepLines/>
        <w:ind w:left="5664" w:firstLine="708"/>
      </w:pPr>
      <w:r>
        <w:t>Maciej Stefański</w:t>
      </w:r>
    </w:p>
    <w:p w:rsidR="00B900D4" w:rsidRDefault="00B900D4"/>
    <w:sectPr w:rsidR="00B900D4" w:rsidSect="00B9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F74FDC"/>
    <w:multiLevelType w:val="hybridMultilevel"/>
    <w:tmpl w:val="0F7EC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F2DB6"/>
    <w:multiLevelType w:val="hybridMultilevel"/>
    <w:tmpl w:val="AB5EB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65FA4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330220A9"/>
    <w:multiLevelType w:val="hybridMultilevel"/>
    <w:tmpl w:val="7018B12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09F2617"/>
    <w:multiLevelType w:val="hybridMultilevel"/>
    <w:tmpl w:val="D8108F3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47E"/>
    <w:rsid w:val="00B900D4"/>
    <w:rsid w:val="00F6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7E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6347E"/>
    <w:rPr>
      <w:color w:val="000080"/>
      <w:u w:val="single"/>
    </w:rPr>
  </w:style>
  <w:style w:type="paragraph" w:styleId="Bezodstpw">
    <w:name w:val="No Spacing"/>
    <w:uiPriority w:val="1"/>
    <w:qFormat/>
    <w:rsid w:val="00F6347E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F6347E"/>
    <w:pPr>
      <w:ind w:left="720"/>
      <w:contextualSpacing/>
    </w:pPr>
  </w:style>
  <w:style w:type="paragraph" w:customStyle="1" w:styleId="Zawartotabeli">
    <w:name w:val="Zawartość tabeli"/>
    <w:basedOn w:val="Normalny"/>
    <w:rsid w:val="00F6347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2017-09-21T11:37:00Z</dcterms:created>
  <dcterms:modified xsi:type="dcterms:W3CDTF">2017-09-21T11:38:00Z</dcterms:modified>
</cp:coreProperties>
</file>